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AEE" w:rsidRPr="00622AEE" w:rsidRDefault="00622AEE" w:rsidP="00622AEE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ПРАВИТЕЛЬСТВО РОССИЙСКОЙ ФЕДЕРАЦИИ</w:t>
      </w:r>
    </w:p>
    <w:p w:rsidR="00622AEE" w:rsidRPr="00622AEE" w:rsidRDefault="00622AEE" w:rsidP="00622AEE">
      <w:pPr>
        <w:spacing w:after="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0" w:name="100002"/>
      <w:bookmarkEnd w:id="0"/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ПОСТАНОВЛЕНИЕ</w:t>
      </w:r>
    </w:p>
    <w:p w:rsidR="00622AEE" w:rsidRPr="00622AEE" w:rsidRDefault="00622AEE" w:rsidP="00622AEE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от 10 августа 2005 г. N 502</w:t>
      </w:r>
    </w:p>
    <w:p w:rsidR="00622AEE" w:rsidRPr="00622AEE" w:rsidRDefault="00622AEE" w:rsidP="00622AEE">
      <w:pPr>
        <w:spacing w:after="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1" w:name="100003"/>
      <w:bookmarkEnd w:id="1"/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ОБ УТВЕРЖДЕНИИ ФОРМЫ</w:t>
      </w:r>
    </w:p>
    <w:p w:rsidR="00622AEE" w:rsidRPr="00622AEE" w:rsidRDefault="00622AEE" w:rsidP="00622AEE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УВЕДОМЛЕНИЯ О ПЕРЕВОДЕ (ОТКАЗЕ В ПЕРЕВОДЕ) ЖИЛОГО</w:t>
      </w:r>
    </w:p>
    <w:p w:rsidR="00622AEE" w:rsidRPr="00622AEE" w:rsidRDefault="00622AEE" w:rsidP="00622AEE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(НЕЖИЛОГО) ПОМЕЩЕНИЯ В НЕЖИЛОЕ (ЖИЛОЕ) ПОМЕЩЕНИЕ</w:t>
      </w:r>
    </w:p>
    <w:p w:rsidR="00622AEE" w:rsidRPr="00622AEE" w:rsidRDefault="00622AEE" w:rsidP="00622AEE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2" w:name="100004"/>
      <w:bookmarkEnd w:id="2"/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 основании </w:t>
      </w:r>
      <w:hyperlink r:id="rId4" w:anchor="100182" w:history="1">
        <w:r w:rsidRPr="00622AEE">
          <w:rPr>
            <w:rFonts w:ascii="Arial" w:eastAsia="Times New Roman" w:hAnsi="Arial" w:cs="Arial"/>
            <w:color w:val="005EA5"/>
            <w:sz w:val="23"/>
            <w:u w:val="single"/>
            <w:lang w:eastAsia="ru-RU"/>
          </w:rPr>
          <w:t>статьи 23</w:t>
        </w:r>
      </w:hyperlink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Жилищного кодекса Российской Федерации Правительство Российской Федерации постановляет:</w:t>
      </w:r>
    </w:p>
    <w:p w:rsidR="00622AEE" w:rsidRPr="00622AEE" w:rsidRDefault="00622AEE" w:rsidP="00622AEE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3" w:name="100005"/>
      <w:bookmarkEnd w:id="3"/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Утвердить прилагаемую </w:t>
      </w:r>
      <w:hyperlink r:id="rId5" w:anchor="100008" w:history="1">
        <w:r w:rsidRPr="00622AEE">
          <w:rPr>
            <w:rFonts w:ascii="Arial" w:eastAsia="Times New Roman" w:hAnsi="Arial" w:cs="Arial"/>
            <w:color w:val="005EA5"/>
            <w:sz w:val="23"/>
            <w:u w:val="single"/>
            <w:lang w:eastAsia="ru-RU"/>
          </w:rPr>
          <w:t>форму</w:t>
        </w:r>
      </w:hyperlink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уведомления о переводе (отказе в переводе) жилого (нежилого) помещения в нежилое (жилое) помещение.</w:t>
      </w:r>
    </w:p>
    <w:p w:rsidR="00622AEE" w:rsidRPr="00622AEE" w:rsidRDefault="00622AEE" w:rsidP="00622AEE">
      <w:pPr>
        <w:spacing w:after="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4" w:name="100006"/>
      <w:bookmarkEnd w:id="4"/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Председатель Правительства</w:t>
      </w:r>
    </w:p>
    <w:p w:rsidR="00622AEE" w:rsidRPr="00622AEE" w:rsidRDefault="00622AEE" w:rsidP="00622AEE">
      <w:pPr>
        <w:spacing w:after="18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Российской Федерации</w:t>
      </w:r>
    </w:p>
    <w:p w:rsidR="00622AEE" w:rsidRPr="00622AEE" w:rsidRDefault="00622AEE" w:rsidP="00622AEE">
      <w:pPr>
        <w:spacing w:after="18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М.ФРАДКОВ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</w:p>
    <w:p w:rsidR="00622AEE" w:rsidRPr="00622AEE" w:rsidRDefault="00622AEE" w:rsidP="00622AEE">
      <w:pPr>
        <w:spacing w:after="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5" w:name="100007"/>
      <w:bookmarkEnd w:id="5"/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Утверждена</w:t>
      </w:r>
    </w:p>
    <w:p w:rsidR="00622AEE" w:rsidRPr="00622AEE" w:rsidRDefault="00622AEE" w:rsidP="00622AEE">
      <w:pPr>
        <w:spacing w:after="18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Постановлением Правительства</w:t>
      </w:r>
    </w:p>
    <w:p w:rsidR="00622AEE" w:rsidRPr="00622AEE" w:rsidRDefault="00622AEE" w:rsidP="00622AEE">
      <w:pPr>
        <w:spacing w:after="18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Российской Федерации</w:t>
      </w:r>
    </w:p>
    <w:p w:rsidR="00622AEE" w:rsidRPr="00622AEE" w:rsidRDefault="00622AEE" w:rsidP="00622AEE">
      <w:pPr>
        <w:spacing w:after="18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от 10 августа 2005 г. N 502</w:t>
      </w:r>
    </w:p>
    <w:p w:rsidR="00622AEE" w:rsidRPr="00622AEE" w:rsidRDefault="00622AEE" w:rsidP="00622AEE">
      <w:pPr>
        <w:spacing w:after="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6" w:name="100008"/>
      <w:bookmarkEnd w:id="6"/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ФОРМА</w:t>
      </w:r>
    </w:p>
    <w:p w:rsidR="00622AEE" w:rsidRPr="00622AEE" w:rsidRDefault="00622AEE" w:rsidP="00622AEE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УВЕДОМЛЕНИЯ О ПЕРЕВОДЕ (ОТКАЗЕ В ПЕРЕВОДЕ) ЖИЛОГО</w:t>
      </w:r>
    </w:p>
    <w:p w:rsidR="00622AEE" w:rsidRPr="00622AEE" w:rsidRDefault="00622AEE" w:rsidP="00622AEE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2AE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(НЕЖИЛОГО) ПОМЕЩЕНИЯ В НЕЖИЛОЕ (ЖИЛОЕ) ПОМЕЩЕНИЕ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bookmarkStart w:id="7" w:name="100009"/>
      <w:bookmarkEnd w:id="7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Кому 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      </w:t>
      </w: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(фамилия, имя, отчество -</w:t>
      </w:r>
      <w:proofErr w:type="gramEnd"/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           для граждан;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полное наименование организации -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       для юридических лиц)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Куда 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       </w:t>
      </w: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(почтовый индекс и адрес</w:t>
      </w:r>
      <w:proofErr w:type="gramEnd"/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  заявителя согласно заявлению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           о переводе)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 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bookmarkStart w:id="8" w:name="100010"/>
      <w:bookmarkEnd w:id="8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УВЕДОМЛЕНИЕ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о переводе (отказе в переводе) </w:t>
      </w: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жилого</w:t>
      </w:r>
      <w:proofErr w:type="gramEnd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(нежилого)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lastRenderedPageBreak/>
        <w:t xml:space="preserve">               помещения в нежилое (жилое) помещение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__________________________________________________________________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</w:t>
      </w: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(полное наименование органа местного самоуправления,</w:t>
      </w:r>
      <w:proofErr w:type="gramEnd"/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_________________________________________________________________,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осуществляющего перевод помещения)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рассмотрев представленные в соответствии с частью 2   </w:t>
      </w:r>
      <w:hyperlink r:id="rId6" w:anchor="100174" w:history="1">
        <w:r w:rsidRPr="00622AEE">
          <w:rPr>
            <w:rFonts w:ascii="Courier New" w:eastAsia="Times New Roman" w:hAnsi="Courier New" w:cs="Courier New"/>
            <w:color w:val="005EA5"/>
            <w:sz w:val="23"/>
            <w:u w:val="single"/>
            <w:lang w:eastAsia="ru-RU"/>
          </w:rPr>
          <w:t>статьи    23</w:t>
        </w:r>
      </w:hyperlink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Жилищного кодекса Российской Федерации  документы    о    переводе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помещения общей площадью __ кв. м, находящегося по адресу: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__________________________________________________________________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(наименование городского или сельского поселения)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__________________________________________________________________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</w:t>
      </w: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(наименование улицы, площади, проспекта, бульвара,</w:t>
      </w:r>
      <w:proofErr w:type="gramEnd"/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проезда и т.п.)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корпус (владение, строение)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дом ______, ----------------------------------------,  кв. ______,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(ненужное зачеркнуть)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из жилого (нежилого) в нежилое (жилое)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--------------------------------------   в   целях   использования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(ненужное зачеркнуть)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помещения в качестве _____________________________________________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</w:t>
      </w: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(вид использования помещения в соответствии</w:t>
      </w:r>
      <w:proofErr w:type="gramEnd"/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    с заявлением о переводе)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_________________________________________________________________,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bookmarkStart w:id="9" w:name="100011"/>
      <w:bookmarkEnd w:id="9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РЕШИЛ</w:t>
      </w: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(_________________________________________________________):</w:t>
      </w:r>
      <w:proofErr w:type="gramEnd"/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(наименование акта, дата его принятия и номер)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bookmarkStart w:id="10" w:name="100012"/>
      <w:bookmarkEnd w:id="10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1. Помещение на основании приложенных к заявлению документов: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жилого (нежилого) в  нежилое (жилое)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bookmarkStart w:id="11" w:name="100013"/>
      <w:bookmarkEnd w:id="11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а) перевести из ------------------------------------------ без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      (ненужное зачеркнуть)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предварительных условий;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bookmarkStart w:id="12" w:name="100014"/>
      <w:bookmarkEnd w:id="12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б) перевести из жилого (нежилого) в  нежилое    (жилое)    при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условии</w:t>
      </w:r>
      <w:proofErr w:type="gramEnd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проведения в установленном порядке следующих видов работ: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__________________________________________________________________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</w:t>
      </w: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(перечень работ по переустройству</w:t>
      </w:r>
      <w:proofErr w:type="gramEnd"/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__________________________________________________________________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(перепланировке) помещения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__________________________________________________________________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или иных необходимых работ по ремонту, реконструкции,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         реставрации помещения)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_________________________________________________________________.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bookmarkStart w:id="13" w:name="100015"/>
      <w:bookmarkEnd w:id="13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2. Отказать в переводе указанного    помещения    </w:t>
      </w: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из</w:t>
      </w:r>
      <w:proofErr w:type="gramEnd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жилого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(</w:t>
      </w: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нежилого</w:t>
      </w:r>
      <w:proofErr w:type="gramEnd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) в нежилое (жилое) в связи с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__________________________________________________________________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(основани</w:t>
      </w: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е(</w:t>
      </w:r>
      <w:proofErr w:type="gramEnd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я), установленное частью 1 </w:t>
      </w:r>
      <w:hyperlink r:id="rId7" w:anchor="100189" w:history="1">
        <w:r w:rsidRPr="00622AEE">
          <w:rPr>
            <w:rFonts w:ascii="Courier New" w:eastAsia="Times New Roman" w:hAnsi="Courier New" w:cs="Courier New"/>
            <w:color w:val="005EA5"/>
            <w:sz w:val="23"/>
            <w:u w:val="single"/>
            <w:lang w:eastAsia="ru-RU"/>
          </w:rPr>
          <w:t>статьи 24</w:t>
        </w:r>
      </w:hyperlink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         </w:t>
      </w: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Жилищного кодекса Российской Федерации)</w:t>
      </w:r>
      <w:proofErr w:type="gramEnd"/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__________________________________________________________________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__________________________________________________________________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_________________________  ________________  _____________________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   </w:t>
      </w: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(должность лица,          (подпись)      (расшифровка подписи)</w:t>
      </w:r>
      <w:proofErr w:type="gramEnd"/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proofErr w:type="gramStart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подписавшего</w:t>
      </w:r>
      <w:proofErr w:type="gramEnd"/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 xml:space="preserve"> уведомление)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"  " ____________ 200_ г.</w:t>
      </w: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</w:p>
    <w:p w:rsidR="00622AEE" w:rsidRPr="00622AEE" w:rsidRDefault="00622AEE" w:rsidP="0062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  <w:r w:rsidRPr="00622AEE"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  <w:t>М.П.</w:t>
      </w:r>
    </w:p>
    <w:p w:rsidR="0060257E" w:rsidRDefault="0060257E"/>
    <w:sectPr w:rsidR="0060257E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22AEE"/>
    <w:rsid w:val="0060257E"/>
    <w:rsid w:val="00622AEE"/>
    <w:rsid w:val="008219B3"/>
    <w:rsid w:val="00B13CF2"/>
    <w:rsid w:val="00EE1C72"/>
    <w:rsid w:val="00F85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622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22A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2AE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both">
    <w:name w:val="pboth"/>
    <w:basedOn w:val="a"/>
    <w:rsid w:val="00622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22AEE"/>
    <w:rPr>
      <w:color w:val="0000FF"/>
      <w:u w:val="single"/>
    </w:rPr>
  </w:style>
  <w:style w:type="paragraph" w:customStyle="1" w:styleId="pright">
    <w:name w:val="pright"/>
    <w:basedOn w:val="a"/>
    <w:rsid w:val="00622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legalacts.ru/kodeks/ZHK-RF/razdel-i/glava-3/statja-24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egalacts.ru/kodeks/ZHK-RF/razdel-i/glava-3/statja-23/" TargetMode="External"/><Relationship Id="rId5" Type="http://schemas.openxmlformats.org/officeDocument/2006/relationships/hyperlink" Target="http://legalacts.ru/doc/postanovlenie-pravitelstva-rf-ot-10082005-n-502/" TargetMode="External"/><Relationship Id="rId4" Type="http://schemas.openxmlformats.org/officeDocument/2006/relationships/hyperlink" Target="http://legalacts.ru/kodeks/ZHK-RF/razdel-i/glava-3/statja-23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4317</Characters>
  <Application>Microsoft Office Word</Application>
  <DocSecurity>0</DocSecurity>
  <Lines>35</Lines>
  <Paragraphs>10</Paragraphs>
  <ScaleCrop>false</ScaleCrop>
  <Company/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2019-04-15T04:36:00Z</dcterms:created>
  <dcterms:modified xsi:type="dcterms:W3CDTF">2019-04-15T04:36:00Z</dcterms:modified>
</cp:coreProperties>
</file>